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Canada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scris, fă ţaţă,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plecat cam de vreun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Ion, îl ştii, a lu' Mardare,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Acuma-i Neil, canadian,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tot citesc şi-o frunzăresc,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Nu-ş' ce să zic, sunt în dilemă,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măritiş nu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m-a pus în temă: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casă, nouă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de nu poţi să-ntorci,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dimineaţa, la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paie stând pe porci…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şi-un car, să-mi placă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mă-ntreb cu ce parai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ţine noi o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De-aproape trei sute de cai?!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boi nu are, doar vecina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casă-i ţine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şcoală-i duce cu maşina...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şi ei au noroi(!)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ţaţă, vreau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Că…ce-are Ion e şi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mi-o fi de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vrea io cai, sau porci, sau 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io unu-n Dorohoi!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