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de conştiinţă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Rămasu-mi-a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gustat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 îndoiala,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atomii din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nu-mi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cauză,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esenţă în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Tocat de febra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problemă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prin 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