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amiezii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 crescut, parcă dospită,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Palpabilă prin falduri de brocard,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zenit, pe zarea fără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greu cu forma-i 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de lumină fără fard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umplere nestăvilită;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şi-n jur şi-n mine cum palpită,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sâmburii luminii-n mine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 de cald, de viu, de transparenţă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parcă-n mine înfloresc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deajuns, şi vin cu reverenţă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Doamne, să mă recreezi: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umple-mă de sfânta Ta prezenţă,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lumina albelor amiezi!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