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nopți în care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lup care urla la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de lumea nebuna.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în care sunt zeu....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ma-nalt și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spre bolta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sculptat dintr-un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stihie nepământească,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pot să mai 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peste zare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 nori pufoși de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ud ca o ploaie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 lungi în care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zboruri în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născut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să moara-ntre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