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răsare-n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Înscrisă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semisfera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seamănă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luminează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semiumbre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urșii* și arcașii*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scânteiază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Semiclepsidră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Înconjurarea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ce-o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socoti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cântărire...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Jumate-i cer și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Pornește-a da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de-a fi în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și ce-s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neîntrerupte.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cu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și cu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obosita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vers vor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limpede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se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tăcere-anume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Poezie?..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*Aluzii la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