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trece vremea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noi, suflete, tot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dezghiocăm ca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 cu trăiri vii din buzunarele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serioși și veseli, și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soldați în fereastra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sau o clipă ca un cărăbuș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o plutire de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pornim năuci de-a rostogolul zărilor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înalt,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caiete de muzică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răsărituri cu felul lor unduitor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eternității prea scurte din noi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