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ştiu, te văd, te simt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cade somnul de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dragi mă ard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Oare-am iubit sau n-am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nu te fi-ntalnit.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dragi mă ard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vis nespus de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Te-ascund în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sting luceferii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vis nespus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imens,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l-am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să-l port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imens,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în mine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 palma ta ningând,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mine,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dragi, mă ard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vis nespus de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imens, nepotolit,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mine,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dintre cer şi 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