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și puterile ei limitate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Moarte, tu n-ai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găsit-ai un suflet vacant,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 rezervor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luat " en passant".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spre-a 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înșiri panoplii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tot omul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un război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îți este 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o are-n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veșnica dare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fi-va calvar în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cernut de-a ta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te prinde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Distrugi a destinului cajă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un trecut nepătat.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bei, de voiești,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paharnic îți sunt, negreșit.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să simt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s-accept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duce o luptă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al meu trup prea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nu poate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gândului falnic năstav.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prinde în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bordeiul clădit de-al meu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ridica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boala îți fi-va otcup.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lua doar puteri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și tainic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colo-n final, vei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creat ți-a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moartea suprema satară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o-nfruntă în bloc,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gîndul și mintea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nu se prind în breloc.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rămân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clădit spre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fost și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dau, Moarte, astăzi, doar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bir pentru tot ce-am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 cu-al gândului scrupul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dorit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să-nchin azi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cucutei să-i dau 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simți crud amnarul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dăinuie peste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ți-ai găsit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trupu-mi cedează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putea cu-a ta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strigi către viață: ”HARECI!”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