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și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autobuzul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curtea vecină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un câine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și al doilea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și al treilea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și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nu-l potolesc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sfâșie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îmi muște axisul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arăt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altui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înfipt în abdomen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prins în intestine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interior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gravitând în rătăcirea din jurul picajului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am câine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că nu e pasăre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