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bucură oştirile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azi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altarul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a fost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dărâmate-s porţile!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,,Viţelul este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făpturile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iar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aburcând!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sunt azi ușile,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 legile,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