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când în seri târz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Franko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 în seri târzi tu stai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Si-asculţi a vântului taclale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Soptite în al frunzei nai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Răstălmacite-n gândurile tale....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vezi pe-o geană de clipă rămas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praful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poză cu ultimul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cândva printre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şuşot lin din val de ceţuri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 a clipelor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din urmă-n bici de doruri,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 suflet de visare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, rezemat pe-un colţ de 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din carul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Păşeşti prin praf de anotimp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Depus peste decenii.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tremurândă mână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Desparţi şirag de clipe...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de ceasuri dezvelind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umbrelor aripe.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dintre-atâtea umbre poposite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clepsidra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cu şoapte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stăpân al dorului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 îţi dă un chip de zână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diafan înlăturând...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uitării val , cu-o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Stergându-ţi ochi ce stau plângând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negrii precum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Şuvoi... se varsă fericiri...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păşind prin timp calci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Lăsând-ţi gând în amintiri....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Franko_ms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Ravenna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