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Sincron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*fantezie în crepuscul*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secunde înainte de-a fii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să celebrezi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perfectă de poezie își cerea obstinat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substanță revelatoare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mustind de păsări s-ar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aparțină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darului nu-i poți absorbi misterul fără o moarte la schimb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ciupitură de-abis submina acid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iminența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cărei nuanțe vom broda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respirări sincopate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rănești visului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absențele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vulcanul sorții am să culeg câțiva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lest incandescent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butoniera efemerului se cere decorată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discret zboruri direct din artere și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lipi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circular al dragostei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ajunge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și cu două secunde înainte de-a fi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așteaptă să te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arcul din atrii dezamorsat și o săritură cu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mâna care ține așii destinului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