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Dezintoxicare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face pipi istoria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plouă dar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rost să zici că-ți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nu mai dă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ți-ai construit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zbura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nu mai dă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plouă dar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din genunchi te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pipi istoria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când ești ori stai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fă-te totuși că-ți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