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triști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gânduri vii poartă oamenii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dealurile drept falși lunetiști.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oameni triști vânduți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Rețineți, oameni nu suntem noi toți.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