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patra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car de ani ȋncoace,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uitând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primăvara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răspuns la ȋntrebare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cu școala vieţii,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curat, mereu, se pare,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răspunsurile toate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 odinioară,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ȋn gânduri, ȋnșirate,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mărgelele pe-o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câteva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gânduri, fac socoată: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fi răspunsul,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dat vreodată?!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Doar…că-n primăvara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cuprinde disperarea…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amintesc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ȋntrebarea!?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