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zi, o altă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timpul ce s-a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Găsindu-ne motive-n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preţuim secunda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pe repede-nainte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vedem ce clipe 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variante tot mai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uităm ce-am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tăvălug de mici scenete,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iureş de trăiri şi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mintea noastră doar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Create de destin şi nu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planuri multe într-o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doar cinci secunde din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gândim că n-o să facem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final, o luăm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