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 din apus...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geana peste geană ca să-mi uite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întuneric iară te zăresc şi-mi pare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a nimănui, lacrimi poate ai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poarta larg deschisă cineva te-a consolat...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pe valuri care largului te-ndepărtează...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aş spune acum pentru tine nu contează;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valul este mare ești în barca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vâsleşti în valuri şi de vâsle folosită!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pierdut e... printre spumele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pescăruş îl țipă rătăcind buimac spre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Barca-mi răsărit aşteaptă după tristul roş'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cuvintele-s rostite... Ce-ar mai fi acum de spus!?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Algele uşor se-adună pe nisip precum un şal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trist privesc la barca legănată de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ce leagănă cuvinte despre brațe: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femeia care pare... că de dor e suferindă...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03.04.2017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