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peste tot şi niciunde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mi-a venit un gând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cerul şi ce-i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ale mǎrii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în stǎri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cǎ e 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 de noapte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aici ori fieunde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ecoul,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cǎ-mi va rǎspunde,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de-am crezut,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