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voştri vor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Dragii noştri deputaţi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voastrǎ e ȋn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vǎ ,,orientaţi”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 mai ,,cǎraţi” afarǎ?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taţi, aveţi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lanuri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mari, copii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 ȋnvǎţat.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luaţi şi voi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aflaţi de Principate,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au vrut sǎ aibǎ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unire,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stǎpȃni la voi acasǎ!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gȃndul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credeţi ȋntr-o ,,stare”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bucatele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noastrǎ avu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ocȃrmuiri strǎine,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Parveniţi cu-n strop de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cǎ ne-a fost prea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vor fi plecaţi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voştri vor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bogaţi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venetici.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