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eu mă întorc unde ne-am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unde încolţise un stârc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pescarii visau de-un veac vrăjiţii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lângă cabană aşteptam să te trezeşti.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de Bach, aroma de cafea, tihnitele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sorbeam iubirea cu pocale vechi,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uităm de tristeţile arse de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în acest colţ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acolo unde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mai aud cum arde-n cer un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medieval, prin amintiri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revăd anii pierduţi, ce au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mă întreb pe unde eşti şi ce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veghează somnul din valurile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aduce trandafiri şi crini în stinsu-ţi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trecută în ecou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