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 adverse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amic şi-un alt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aflau într-o tocmeală,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s-ajungă mai presus,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bună Socoteală.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din fire nelegaţi,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prietenie...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erau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nu-i loc de frăţie.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ei s-apropiat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Unul,,... mai sărac, o 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privit, de sus,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brusc l-au depărtat...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...Singur s-a trezit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lume-a lui, în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că-aşa-i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ştia că Banu-i Dracul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