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33.Gandul....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transpune prin calea undelor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vantul ce vrea sa aduca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anime simtirile atat de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spicuiri ce numai noi oamenii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Reusim a le 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ne impartasi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avem in a noastra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fie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limba pe care o invatam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avem de cand ne nastem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Si-ncercam sa ne exprimam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ce-l detinem,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simtirea noastra in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catre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raman mii de scrierii  si vorbe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vom lasa pentru a  reaminti,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fost candva aici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perioada-2014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