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Angel.radios.906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Calcă-n copite cerbii pistilul unor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păgâni de fiară pândeşte asfinţitul.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torc fuioare stranii pentru copii-copaci,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dezbrăcaţi de sânge înfig în ei cuţitul.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plânge-o lună ştirbă, mai tace, mai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o atinge cu raza-i de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păcate-n stele cât mai există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scorburi părăsite de şerpii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ninge-n antifrază şi verile-s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o toamnă culorile-i difuze,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tăi de iarbă şi nu mai poţi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surprinde iarna cu nopţile-i confuze.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aşternuturi de izmă şi gutu,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samovarul îmi fierbe-o nouă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aţipit pe-un cearcăn de raze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vom şti nici mâine sfâsitul la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