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casa mea,cea părintească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mărul din gradină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mamei,fraților- zâmbească,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tata,de bunica mea cea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unchii dragi ce m-au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mulți ce i-am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se află sub țărână-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sub glia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rămași,împrăștiați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mănăstirea de pe deal mai ține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tineri patrioți cu intelepciune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noștrii ce-au rămas, în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ne-așteaptă-n poartă să venim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si pâinea de pe masă!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se oprește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muncește cu acel har ,ce,nu-l vedem....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amintiri răscolite,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ape si noroi-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drumuri,poteci,cărări-bătătorite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senzația că încă mai veghem...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gândul,viața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ei ,plecăm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Doamne,sau razboi?...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pământ si 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bumerang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visul aproape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 toate mai lipsește,doară...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sau chipul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din țară închisă la care ai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care nu se mai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satul,țara sau pamântul preaiubit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Satul,ce-n urmă l-am lăsat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în suflet mereu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visul din casa părintească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templul din care am plecat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nefirească și plină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ne-așteaptă ,pe verdea ei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si toaca ,bate in surdină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departe sub o cruce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generații duse în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Amintiri,lacrimi și o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 2016-003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