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rază de soare ce 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zâmbet ,primul pas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cel mic ,retras și liniștit-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mioritic, unde am copilărit!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zis ,cuvântul magic „mama”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spunea povestea „Ileana Cosânzeana"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grădiniță am învățat prima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viața ,ca o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veche,uzată de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prima literă și prima aiureală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la care mergeam duminica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învățat ce-nseamnă credința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aici,cu drag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pregatit de viată ,plutind în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timp în jur era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pline plecau de dimineță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bărbați la fabrici,copii plecau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ulițele toate era ,înghesuială!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Tractoare,căruțe,oameni cu coase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se-mprăști-au pe șesuri,pe dealurile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erau pline de spice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casă ...râsete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Paște primeam haine si pantofi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mândrii si frumoși ne simțeam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umblam ,din casă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colinda cea frumoasa!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străvechi,istoric și plin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astepți fiii să vină cu poarta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împrastiati prin lume,mulți din 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rădacina vie,o flacără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cheamă către locul în care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casa veche,făcută doar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săraca și spinii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rece de treci ,îti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toată si oare ...cine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o rugăciune...s-aprinzi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împăcată te duci în lumea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