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Notă de plată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dat jos mai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cam supărat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Văcarul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mare Scofala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trecuse...Nu prin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mintea-i halandala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trăsnăi în trap.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dregi, sau cum 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ales deodată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sat şi fără vaci,...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faţă plânsă!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Înjurându-şi tot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că-şi mai văzuse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că-i luaseră şi darul...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...Îmbufnat?...  Lipsea motivul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ne-înţeles Văcarul!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