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doare viața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existenței sale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necunoscutul hrănindu-se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trena timpului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târâm dupa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necreați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privi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depărtarea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