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CAUTAT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pe-ntreg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luna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Te caut pretutindenea,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munte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câmpie uneori, te-am căutat...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şi-n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te-am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colindat, pe urma ta, toate cărările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nucul, cel de la izvor am fost, dar nu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sunat şi te-am strigat dar n-ai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ostenită de atâta căutat, m-am aşezat, şi-am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renunţat!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temple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locuri sacre... în palate...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de cetate şi-n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şi-n nopţii târzii printre lumini de felinare!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de deal te-am căutat şi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cel mai înalt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pregetat nimic şi-am spus: ce-o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 măcar am încercat...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aşezat, spre resemnare, pe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aproape -n şoaptă: voi sta aici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nici ţie nu îţi este tocmai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caut în continuu, nu 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mică dar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mi-a făcut un semn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ceru-n seninat un nor pufos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unde tu ai coborât şi m-ai cuprins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îţi curgeau şiroaie...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mama dragă că m-aştepţi şi nu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este soartă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pe rând... plecăm atunci când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lista celor vii, ne taie’’.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târziu s-au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regretăm s-au ne jelim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mai fi de rezolvat problem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s-o păcălim, nu reuşim!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