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Impuritatea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Impuritatea lumii simțirile îngroapă,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Lingușitorul cere păcatele mărunte,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Înzăpezit, cuvântul nu poate să-l înfrunte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suferă-n tăcere când frigul îl înțeapă.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otrăvite, au răstignit frumosul,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Urâtul, vanitatea, pe munții de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fericirii vor iadul să-l ofere,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obscure, înlocuind Hristosul.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pământu', speranțele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ca lumina ce arde-n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noastră, o jertfă pe altare,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aminti: Iubirea nu moare-ntodeauna.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