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ghirlande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împurpurând pașii trecătorului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și frumoase erau visele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minte contururi nedeslușite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și locuri distante,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văpaia dorului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detașat dar sigur, parcă cu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tobelor din orchestra munucipală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atunci când “odată” se ieșea la promenadă.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gândul, plecat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și-i aduse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de la serviciu până acasă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vedem mâine la aceeași oră, -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în alt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