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C-orice noapte -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Se-nstelează-n țesătura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Vălului ce curge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Liniște-nrouându-i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cuvinte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ea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paginile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Susurânde să se-nscrie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penițele de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albastră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de pe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Cu-nstelări înmugurite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gurile de 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până-n afunduri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Zbuciumându-se prin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bătându-se de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suflet să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Străveziul basm în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foarte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să nu se 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Necredințele să-și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vânt ca să devină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Cărăruie de tilingă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Cătătoare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Zbuciumările de flamă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tihnirile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Răspicat să îl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Pregătindu-l de o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Cale-n Cerul scris în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Lui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basme s-aibă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