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de ce sufletu-ți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pâlpâie-n ochi flacăra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uiți iubirea, de ce m-aș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ta, într-a mea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amândoi o clipa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încins, cu tine țin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nisipul scurs din clepsidra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învârte prea repede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îmbrățișăm pe câmpul 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și o noapte înstelată,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fruntea doar vântul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ne-aduce din nou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 noi, jerbe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noi mai cerne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trupul încins și minți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iarba mă cuprinde cu mângâiere-ai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de foc, trupuri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cerul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și trupuri cu patimi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ard în amurg și gândul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