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paralel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 numai la toaletă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pare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sfert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cică într-un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parcă-i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cică într-un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pare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prăbuşeşte-n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doar la toaletă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ca să nu se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