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Macro-uri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Invata de la Geea sa stai ca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Soare cu mingia sa te joci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din Lumina culorile sa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Apa sa curgi ca un parau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Aer sa zbori cu  aripi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Energie sa stii ca sa te misti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Stele caci creier tu le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o Masina cu care sa lucrezi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Spatiu tangente lumi sa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sa simti Timpul: copil, tanar, batran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tot Realul, sa nu subestimezi.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