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Țesătoarea frumuseței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Țese ziua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de aglică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războiul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suveici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în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scântei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pasăre și gâză.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Înflorită-i orice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privind în arcul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culori când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clopoțeii.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Țesătoarea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razele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De-aurește pe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patrafire.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nu pot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țese,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ei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