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Regretele 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zeu trufaș, de ce 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ce se-nălța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 și de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distrugi? Știai că am să-l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făcut? De ce mi l-ai trăznit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tău? Era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și-adesea,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lui, la ceruri m-am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gândind la tine, zeu trufaș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trai ce-l vrei intens, mă-ntreb: “Poți,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al zeilor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n-ai, în viață, nicio remușcare?”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ai. o vreme-am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umpli golul, îți era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loc, puteai să fi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altul, mic, 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peste-un timp l-aș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fost. Puteai, nu, zeu trufaș?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ție,-n lumea ta, nu ți-a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etern! “Regrete, zeii?! Aș!”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