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Țărmul de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plâns doar o lacrimă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dalele vechiului burg,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îmi purta giuvaerul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toamna-n culori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 o raclă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prețios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ființă promisă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mie să-mi vină în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prins-o în brațe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crusta din juru-i am 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zbateri de suflet crescânde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grija de cer s-o despart.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pentru ea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liniște-n anii ce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țărmul acela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toamnei culori de amurg.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