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 de viață în oraș...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dimineață, într-o zi de început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mă " trezesc" , până să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Plimbâdu-mă cu cel mai bun prieten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auzind în depărtare niscavai tocuri,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în zbor pe sub copacii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roadele prea multe de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mi-au atins cu-aripile-ncordate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zburlit, de m-am udat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Sărmanii, urmăriți de-un uliu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întors pacea inimii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Înfricoșați de moarte, tot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ajutor...mi se făcuse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gingașele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 mai fi putut ține cântări...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vreo patru coțofene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cătau de dimineață-n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resturi de puf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somnul ce mintea le-a toropit,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a țipa-ncrucișat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uliu să-l vadă-ndepărtat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bieții porumbei a căror piepturi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se defăceau în sferturi...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zece vrăbiuțe dintr-un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grabă l-au trezit pe nea Grivei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dormea liniștit lângă tulpină)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porumbeilor în ajutor să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zburătoarele,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Porniră înspre uliu ce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fiorul fricii fiindc-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i-a fost amenințată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dumnealor...în număr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s-ar putea să nu aibe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coborâ într-un picaj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 Grivei...  îl prinse cu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când ajunse sub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te mai lua de  porumbei!"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cu gura plină domn Grivei...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