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scopul scuză istoriile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Mergem. Înainte. Tot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scop sau fără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 paşi multe virgule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voalăm cuvintele, le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metafore, încât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certitudinea că le 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plimbare...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cu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accente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apăsăm paşii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avem certitudinea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ne-a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construieşte drumuri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luatul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mergem. ne plimbăm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timp iubito,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iau braţ la braţ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apăsat pe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Gordius, Frigiei moştenire...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luna, nici soarele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credibili, vor face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strige, literă cu literă, legenda.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rămâne ca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tăiat nodul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mers cu paşi apăsaţi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departe, ne vom opri ochi în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preţ de-o licitaţie de superlative-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scrie un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nou Testament: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braţ, buze lângă buze, ochi,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vom merge din nou.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ţel, sau fără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mergând.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