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frumusețea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plămădeală de apă și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glas îi poartă un rest de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inimile-s surde și fără de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măreții, ce nu se mai restrâng?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geniul eleganței cuprins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ofilirii nicicând ei te constrâng!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zvonit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limbii, ce cuvânta nu știe-altcum?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raza-ți sfâșietoare stă soarele ș-umbrit,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lui grandori, n-ar pomeni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Cu-așa nesaț, de și viața chiar o-ntrece?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istețe năucind cu zâmbetu-i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cum n-a fi din câte s-or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