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Under the same sky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 te-amintesc întocmai cum erai,</w:t></w:r></w:p><w:p><w:pPr/><w:r><w:rPr><w:rFonts w:ascii="Arial" w:hAnsi="Arial" w:eastAsia="Arial" w:cs="Arial"/><w:sz w:val="24"/><w:szCs w:val="24"/></w:rPr><w:t xml:space="preserve">De parcă ieri te-aș fi văzut prin burg,</w:t></w:r></w:p><w:p><w:pPr/><w:r><w:rPr><w:rFonts w:ascii="Arial" w:hAnsi="Arial" w:eastAsia="Arial" w:cs="Arial"/><w:sz w:val="24"/><w:szCs w:val="24"/></w:rPr><w:t xml:space="preserve">Captiv cumva între infern și rai,</w:t></w:r></w:p><w:p><w:pPr/><w:r><w:rPr><w:rFonts w:ascii="Arial" w:hAnsi="Arial" w:eastAsia="Arial" w:cs="Arial"/><w:sz w:val="24"/><w:szCs w:val="24"/></w:rPr><w:t xml:space="preserve">Între lumini și umbre, în amurg...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Zâmbeai privind banalii trecători,</w:t></w:r></w:p><w:p><w:pPr/><w:r><w:rPr><w:rFonts w:ascii="Arial" w:hAnsi="Arial" w:eastAsia="Arial" w:cs="Arial"/><w:sz w:val="24"/><w:szCs w:val="24"/></w:rPr><w:t xml:space="preserve">Dar printre ei nu cred că m-ai zărit,</w:t></w:r></w:p><w:p><w:pPr/><w:r><w:rPr><w:rFonts w:ascii="Arial" w:hAnsi="Arial" w:eastAsia="Arial" w:cs="Arial"/><w:sz w:val="24"/><w:szCs w:val="24"/></w:rPr><w:t xml:space="preserve">Ascunsă de imensele ninsori</w:t></w:r></w:p><w:p><w:pPr/><w:r><w:rPr><w:rFonts w:ascii="Arial" w:hAnsi="Arial" w:eastAsia="Arial" w:cs="Arial"/><w:sz w:val="24"/><w:szCs w:val="24"/></w:rPr><w:t xml:space="preserve">Sub catifele negre... În sfârșit,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te-amintesc întocmai ca și cum</w:t></w:r></w:p><w:p><w:pPr/><w:r><w:rPr><w:rFonts w:ascii="Arial" w:hAnsi="Arial" w:eastAsia="Arial" w:cs="Arial"/><w:sz w:val="24"/><w:szCs w:val="24"/></w:rPr><w:t xml:space="preserve">Ne-am spus "rămâi cu bine" chiar acum...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Era-ntre anotimpuri, cu regret</w:t></w:r></w:p><w:p><w:pPr/><w:r><w:rPr><w:rFonts w:ascii="Arial" w:hAnsi="Arial" w:eastAsia="Arial" w:cs="Arial"/><w:sz w:val="24"/><w:szCs w:val="24"/></w:rPr><w:t xml:space="preserve">Se estompau culorile pe cer,</w:t></w:r></w:p><w:p><w:pPr/><w:r><w:rPr><w:rFonts w:ascii="Arial" w:hAnsi="Arial" w:eastAsia="Arial" w:cs="Arial"/><w:sz w:val="24"/><w:szCs w:val="24"/></w:rPr><w:t xml:space="preserve">Pe sub portaluri îngerii, discret,</w:t></w:r></w:p><w:p><w:pPr/><w:r><w:rPr><w:rFonts w:ascii="Arial" w:hAnsi="Arial" w:eastAsia="Arial" w:cs="Arial"/><w:sz w:val="24"/><w:szCs w:val="24"/></w:rPr><w:t xml:space="preserve">Țeseau o plasă deasă de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scară în spirală, între lumi</w:t></w:r></w:p><w:p><w:pPr/><w:r><w:rPr><w:rFonts w:ascii="Arial" w:hAnsi="Arial" w:eastAsia="Arial" w:cs="Arial"/><w:sz w:val="24"/><w:szCs w:val="24"/></w:rPr><w:t xml:space="preserve">Trecute și prezente ai pășit</w:t></w:r></w:p><w:p><w:pPr/><w:r><w:rPr><w:rFonts w:ascii="Arial" w:hAnsi="Arial" w:eastAsia="Arial" w:cs="Arial"/><w:sz w:val="24"/><w:szCs w:val="24"/></w:rPr><w:t xml:space="preserve">Cu pasul mic, dorind să îți asumi</w:t></w:r></w:p><w:p><w:pPr/><w:r><w:rPr><w:rFonts w:ascii="Arial" w:hAnsi="Arial" w:eastAsia="Arial" w:cs="Arial"/><w:sz w:val="24"/><w:szCs w:val="24"/></w:rPr><w:t xml:space="preserve">Amurgul, să-l transformi în răsărit...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și-acum parc-aș trăi</w:t></w:r></w:p><w:p><w:pPr/><w:r><w:rPr><w:rFonts w:ascii="Arial" w:hAnsi="Arial" w:eastAsia="Arial" w:cs="Arial"/><w:sz w:val="24"/><w:szCs w:val="24"/></w:rPr><w:t xml:space="preserve">Eternitatea orei într-o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