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Toarta nisipului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 şi fulger se-adună-n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bolnav curg lacrimi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caste ce râd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Fărăme de timp, cu greu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pe umeri şi-n suflet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coborând pe trepte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nu e vară tu n-ai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este-n eter, spre ierni să ne-ndrume.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florile-s moarte şi toamna 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şi frigul se-adună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 infernul când pune lucarna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din ger unde stăm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spre moarte c-aşa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traista-n clepsidra ce-şi vede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prin viaţă, nisipului toarta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stinge şi totul e 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