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-Pe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femeie, 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sărac, și pe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sătean, pe orășean,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realist, pe aerian,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urât, și pe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maleabil, pe capos,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dușman, și pe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vioi, și pe malatic,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onest, pe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ursuz, și pe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creștin, și pe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slugă, și pe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prost, și pe valoros,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timid, pe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leneș, și pe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zgârcit, și pe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personalitate,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diversitate,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îi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