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cerut și azi, ți-am dat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pâine, te-ai tot rugat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îți dau o altă pâine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privi apoi, ca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fac, trecând pe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dăruindu-ți pâinea, să nu-mi mai mulțumești,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de-ți mai e foame, tremurând în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voi da tot eu, mult râvnita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tu, să nu mă mai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să-ți ridici privirea, evlavios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făcut nimic, doar am deschis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alerg și eu, spre-același colț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mulțumești, zborul să nu-mi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Raiul meu, pâinea ta mă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 mai rogi, pâinea ți-o dau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mai privi, cu ochii tăi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aș fi eu vreun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dacă-ți voi da, toată viața pâini!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