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Dulcea mea dulce minune!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că-afară plouă-ncetișor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ploaia să-asculte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noi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iubito,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șoaptele ce ți le-oi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frumoase-ți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noi, un înger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stelele-or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sub geana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roua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vei da zâmbetul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mea, dulce minune!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