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”Dulce et decorum est pro patria mori”!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”Dulce et decorum est pro patria mori”!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rușine că-s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adeseori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popor ce parcă 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pământul său străbun!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tare dragă limba mea maternă,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dragă istoria ce-o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cred că patria-i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este-o maică bună, că are suflet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însă, nici nu mai 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românii, ce-au fost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este țara eternul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vândut deja pământul țării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bucurăm de râurile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simțim nimic când se întorc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spune nimeni, privind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”dulce et decorum est pro patria mori”!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