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Pastile verzi & Jazz</w:t></w:r></w:p><w:p><w:pPr/><w:r><w:rPr><w:rFonts w:ascii="Arial" w:hAnsi="Arial" w:eastAsia="Arial" w:cs="Arial"/><w:color w:val="555555"/><w:sz w:val="28"/><w:szCs w:val="28"/><w:i w:val="1"/><w:iCs w:val="1"/></w:rPr><w:t xml:space="preserve">Andrei Șerbănescu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verde localul, pe mese, pe geamuri, </w:t></w:r></w:p><w:p><w:pPr/><w:r><w:rPr><w:rFonts w:ascii="Arial" w:hAnsi="Arial" w:eastAsia="Arial" w:cs="Arial"/><w:sz w:val="24"/><w:szCs w:val="24"/></w:rPr><w:t xml:space="preserve">Iar muzica-i veche și tăria barbară…</w:t></w:r></w:p><w:p><w:pPr/><w:r><w:rPr><w:rFonts w:ascii="Arial" w:hAnsi="Arial" w:eastAsia="Arial" w:cs="Arial"/><w:sz w:val="24"/><w:szCs w:val="24"/></w:rPr><w:t xml:space="preserve">Meduze de sticlă dansează prin baruri, </w:t></w:r></w:p><w:p><w:pPr/><w:r><w:rPr><w:rFonts w:ascii="Arial" w:hAnsi="Arial" w:eastAsia="Arial" w:cs="Arial"/><w:sz w:val="24"/><w:szCs w:val="24"/></w:rPr><w:t xml:space="preserve">Cu mustățile negre de fum de țigară.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Jazzul răsună din trista fanfară, </w:t></w:r></w:p><w:p><w:pPr/><w:r><w:rPr><w:rFonts w:ascii="Arial" w:hAnsi="Arial" w:eastAsia="Arial" w:cs="Arial"/><w:sz w:val="24"/><w:szCs w:val="24"/></w:rPr><w:t xml:space="preserve">Melodic în cheie și grav în mesaj: </w:t></w:r></w:p><w:p><w:pPr/><w:r><w:rPr><w:rFonts w:ascii="Arial" w:hAnsi="Arial" w:eastAsia="Arial" w:cs="Arial"/><w:sz w:val="24"/><w:szCs w:val="24"/></w:rPr><w:t xml:space="preserve">- E-o criză frumoasă venind din vioară,</w:t></w:r></w:p><w:p><w:pPr/><w:r><w:rPr><w:rFonts w:ascii="Arial" w:hAnsi="Arial" w:eastAsia="Arial" w:cs="Arial"/><w:sz w:val="24"/><w:szCs w:val="24"/></w:rPr><w:t xml:space="preserve">Ce-mi plânge pe umăr și-mi face deranj.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verzi sunt ferestrele văzute de-aici!</w:t></w:r></w:p><w:p><w:pPr/><w:r><w:rPr><w:rFonts w:ascii="Arial" w:hAnsi="Arial" w:eastAsia="Arial" w:cs="Arial"/><w:sz w:val="24"/><w:szCs w:val="24"/></w:rPr><w:t xml:space="preserve">Și ce bună-i țigara fumată în doi,</w:t></w:r></w:p><w:p><w:pPr/><w:r><w:rPr><w:rFonts w:ascii="Arial" w:hAnsi="Arial" w:eastAsia="Arial" w:cs="Arial"/><w:sz w:val="24"/><w:szCs w:val="24"/></w:rPr><w:t xml:space="preserve">În zgomot de clape, când toate-s cuminți…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plouă – e veșted, murdar și e noroi…</w:t></w:r></w:p><w:p><w:pPr/><w:r><w:rPr><w:rFonts w:ascii="Arial" w:hAnsi="Arial" w:eastAsia="Arial" w:cs="Arial"/><w:sz w:val="24"/><w:szCs w:val="24"/></w:rPr><w:t xml:space="preserve">Pe-afară și-n casă te-aștept să mă minți:</w:t></w:r></w:p><w:p><w:pPr/><w:r><w:rPr><w:rFonts w:ascii="Arial" w:hAnsi="Arial" w:eastAsia="Arial" w:cs="Arial"/><w:sz w:val="24"/><w:szCs w:val="24"/></w:rPr><w:t xml:space="preserve">- Demență și argou sunt ”eu” fără ”noi”…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2025-06-01T12:37:04+00:00</dcterms:created>
  <dcterms:modified xsi:type="dcterms:W3CDTF">2025-06-01T12:37:04+00:00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