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Stoarcem boabele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înlăcrimându-le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toată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Aurului soarelui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butiile de iască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Știubeie în care fermentam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apusului decantat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vinului tulbure autumnal.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indiană ca de cupru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topit peste potgorii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stors în teascuri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roșu și cărămiziu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 și amurg fermentând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butoaie afumate de steajar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Dospindu-și în tihnă licorile.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ajunși în toamna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în inimi mustul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care încă mai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 cu grijă boștina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drojdia gri a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nou toarnă în butii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iarna care se apropie.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