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Retezând porumbul cu coasa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ieșit în câmp și m-am uitat la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are multe firișoare ancorate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am găsit o coasă lepădată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luat-o și am început să retez porumbul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în holdă porumbul acesta nefăcut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an de secetă în plină schimbare climatică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retezat porumbul obosit cu ură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vacile să aibă ce mânca peste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