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Oprește, Safiră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„Atunci, Petru i-a zis: Cum de v-ați înțeles între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ispitiţi pe Duhul Domnului?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picioarele celor ce au îngropat pe bărbatul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ușă și te vor lua și pe tine.” Faptele apostolilor 5:9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minciuna-i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pe diavol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vântul îți taie cărarea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vrea să te-abată.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c-adevărul într-una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Rostește-l dar astăzi, căci omul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lume-s păcate și multe, și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lumina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soare, din lună, din pulberi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dorind împăcare;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pământul îl cheamă pe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carne și are-nceput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mai sunt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cunoaște Olarul;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află și-i știe pe cei stricăcioși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întocmit-a hotarul!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Iertatul de vină spre cruce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alege o jertfă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scuipă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cerul… La poart-adunării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pământul îl sapă;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se-ntinde marama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mai face o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se zbate s-aducă părtașul,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Părtașul aduce cu dânsul chezașul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Safiră, se-oprește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cărarea se-oprește;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din urmă își tremură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Și-auzi? – adunarea bocește.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Anania cel care te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sfoară de jale, țesută-n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șoptește: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„Safiro, acolo, în iazul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regrete, văpăile-s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N-ascunde păcatul, denunță-l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Safiro!”… Safira n-aude.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